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  <w:lang w:val="en-US"/>
        </w:rPr>
        <w:t>White Station High School</w:t>
      </w:r>
      <w:r>
        <w:rPr>
          <w:rFonts w:ascii="Helvetica" w:hAnsi="Helvetica" w:hint="default"/>
          <w:b w:val="1"/>
          <w:bCs w:val="1"/>
          <w:sz w:val="23"/>
          <w:szCs w:val="23"/>
          <w:shd w:val="clear" w:color="auto" w:fill="ffffff"/>
          <w:rtl w:val="0"/>
        </w:rPr>
        <w:t>’</w:t>
      </w: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</w:rPr>
        <w:t xml:space="preserve">s </w:t>
      </w:r>
      <w:r>
        <w:rPr>
          <w:rFonts w:ascii="Helvetica" w:hAnsi="Helvetica" w:hint="default"/>
          <w:b w:val="1"/>
          <w:bCs w:val="1"/>
          <w:sz w:val="23"/>
          <w:szCs w:val="23"/>
          <w:shd w:val="clear" w:color="auto" w:fill="ffffff"/>
          <w:rtl w:val="0"/>
        </w:rPr>
        <w:t>“</w:t>
      </w: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  <w:lang w:val="en-US"/>
        </w:rPr>
        <w:t>TN Student Success</w:t>
      </w:r>
      <w:r>
        <w:rPr>
          <w:rFonts w:ascii="Helvetica" w:hAnsi="Helvetica" w:hint="default"/>
          <w:b w:val="1"/>
          <w:bCs w:val="1"/>
          <w:sz w:val="23"/>
          <w:szCs w:val="23"/>
          <w:shd w:val="clear" w:color="auto" w:fill="ffffff"/>
          <w:rtl w:val="0"/>
        </w:rPr>
        <w:t>”</w:t>
      </w:r>
      <w:r>
        <w:rPr>
          <w:rFonts w:ascii="Helvetica" w:hAnsi="Helvetica" w:hint="default"/>
          <w:b w:val="0"/>
          <w:bCs w:val="0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3"/>
          <w:szCs w:val="23"/>
          <w:shd w:val="clear" w:color="auto" w:fill="ffffff"/>
          <w:rtl w:val="0"/>
        </w:rPr>
        <w:t>“</w:t>
      </w: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  <w:lang w:val="en-US"/>
        </w:rPr>
        <w:t>The Stigma of Choosing Trade School</w:t>
      </w:r>
      <w:r>
        <w:rPr>
          <w:rFonts w:ascii="Helvetica" w:hAnsi="Helvetica" w:hint="default"/>
          <w:b w:val="1"/>
          <w:bCs w:val="1"/>
          <w:sz w:val="23"/>
          <w:szCs w:val="23"/>
          <w:shd w:val="clear" w:color="auto" w:fill="ffffff"/>
          <w:rtl w:val="0"/>
        </w:rPr>
        <w:t>”</w:t>
      </w:r>
      <w:r>
        <w:rPr>
          <w:rFonts w:ascii="Helvetica" w:hAnsi="Helvetica" w:hint="default"/>
          <w:b w:val="0"/>
          <w:bCs w:val="0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  <w:lang w:val="pt-PT"/>
        </w:rPr>
        <w:t>Mr. Fernandez</w:t>
      </w:r>
      <w:r>
        <w:rPr>
          <w:rFonts w:ascii="Helvetica" w:hAnsi="Helvetica" w:hint="default"/>
          <w:b w:val="0"/>
          <w:bCs w:val="0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3"/>
          <w:szCs w:val="23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Please respond to the following as you read the article linked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  <w:r>
        <w:rPr>
          <w:rFonts w:ascii="Helvetica" w:hAnsi="Helvetica"/>
          <w:sz w:val="23"/>
          <w:szCs w:val="23"/>
          <w:shd w:val="clear" w:color="auto" w:fill="ffffff"/>
          <w:rtl w:val="0"/>
        </w:rPr>
        <w:t>to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the website for the class: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es-ES_tradnl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s-ES_tradnl"/>
        </w:rPr>
        <w:t>Describe Toren Reesman.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What expectations did his family have concerning his future? Why?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Why did he not return to college after his first year?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What was his passion? In other words, what did he love to do?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According to the article, how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s-ES_tradnl"/>
        </w:rPr>
        <w:t>much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have traditional-college enrollment rates increased from 2000 to 2016?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What was the result of the decline in vocational education in the 1980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’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s and 1990s?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de-DE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de-DE"/>
        </w:rPr>
        <w:t>Describe Erin Funk.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Describe her husband Caleb.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What program of education has their son decided to study at Penta Career Center?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What 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“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it-IT"/>
        </w:rPr>
        <w:t>attitude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 xml:space="preserve">” 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is Erin Funk referring to concerning attending a trade school?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How did the G.I Bill of 1944 influence America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’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s post-high school decisions?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Describe two ways this article supports ideas we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’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ve already discussed in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class about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it-IT"/>
        </w:rPr>
        <w:t>college.</w:t>
      </w:r>
      <w:r>
        <w:rPr>
          <w:rFonts w:ascii="Helvetica" w:hAnsi="Helvetica" w:hint="default"/>
          <w:sz w:val="23"/>
          <w:szCs w:val="23"/>
          <w:shd w:val="clear" w:color="auto" w:fill="ffffff"/>
          <w:rtl w:val="0"/>
        </w:rPr>
        <w:t> </w:t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38" w:hanging="3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58" w:hanging="3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78" w:hanging="3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98" w:hanging="3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18" w:hanging="3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38" w:hanging="3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58" w:hanging="3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78" w:hanging="3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